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0"/>
        <w:jc w:val="center"/>
        <w:rPr>
          <w:rFonts w:hint="default" w:cs="Times New Roman"/>
          <w:lang w:val="ru-RU"/>
        </w:rPr>
      </w:pPr>
      <w:r>
        <w:rPr>
          <w:rFonts w:hint="default" w:cs="Times New Roman"/>
          <w:lang w:val="ru-RU"/>
        </w:rPr>
        <w:t>Уважаемые предприниматели!</w:t>
      </w:r>
    </w:p>
    <w:p>
      <w:pPr>
        <w:spacing w:line="360" w:lineRule="auto"/>
        <w:jc w:val="both"/>
        <w:rPr>
          <w:sz w:val="24"/>
          <w:szCs w:val="24"/>
        </w:rPr>
      </w:pPr>
    </w:p>
    <w:p>
      <w:pPr>
        <w:spacing w:line="240" w:lineRule="auto"/>
        <w:ind w:firstLine="700" w:firstLineChars="0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25 Апреля 2019 года в 10:00 торговой сетью </w:t>
      </w:r>
      <w:r>
        <w:rPr>
          <w:rFonts w:hint="default"/>
          <w:sz w:val="28"/>
          <w:szCs w:val="28"/>
          <w:lang w:val="ru-RU"/>
        </w:rPr>
        <w:t>«МЕТРО Кэш энд Керри» проводится Конференция региональных поставщиков по адресу: город Ростов-на-Дону, улица Большая Садовая 115 (здание «Дон Плаза»).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ind w:firstLine="700" w:firstLineChars="0"/>
        <w:jc w:val="both"/>
        <w:rPr>
          <w:szCs w:val="28"/>
        </w:rPr>
      </w:pPr>
      <w:r>
        <w:rPr>
          <w:szCs w:val="28"/>
          <w:lang w:val="ru-RU"/>
        </w:rPr>
        <w:t xml:space="preserve">В случае принятия положительного решения об участии просим Вас в срок до 16.04.2019 г. сообщить в Управление предпринимательства и потребительского рынка Администрации муниципального образования </w:t>
      </w:r>
      <w:r>
        <w:rPr>
          <w:rFonts w:hint="default"/>
          <w:szCs w:val="28"/>
          <w:lang w:val="ru-RU"/>
        </w:rPr>
        <w:t>«Город Майкоп» по телефону 52-58-71, 52-27-68.</w:t>
      </w:r>
      <w:r>
        <w:rPr>
          <w:szCs w:val="28"/>
        </w:rPr>
        <w:tab/>
      </w:r>
    </w:p>
    <w:p>
      <w:pPr>
        <w:ind w:firstLine="700" w:firstLineChars="0"/>
        <w:jc w:val="both"/>
        <w:rPr>
          <w:szCs w:val="28"/>
        </w:rPr>
      </w:pPr>
    </w:p>
    <w:p>
      <w:pPr>
        <w:ind w:firstLine="700" w:firstLineChars="0"/>
        <w:jc w:val="both"/>
        <w:rPr>
          <w:szCs w:val="28"/>
          <w:lang w:val="ru-RU"/>
        </w:rPr>
      </w:pPr>
      <w:r>
        <w:rPr>
          <w:szCs w:val="28"/>
          <w:lang w:val="ru-RU"/>
        </w:rPr>
        <w:t>Приложение: на 2 листах.</w:t>
      </w:r>
      <w:bookmarkStart w:id="0" w:name="_GoBack"/>
      <w:bookmarkEnd w:id="0"/>
    </w:p>
    <w:p>
      <w:pPr>
        <w:ind w:firstLine="700" w:firstLineChars="0"/>
        <w:jc w:val="both"/>
        <w:rPr>
          <w:szCs w:val="28"/>
          <w:lang w:val="ru-RU"/>
        </w:rPr>
      </w:pPr>
    </w:p>
    <w:sectPr>
      <w:headerReference r:id="rId3" w:type="even"/>
      <w:pgSz w:w="11906" w:h="16838"/>
      <w:pgMar w:top="851" w:right="1134" w:bottom="56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1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14C56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45F5A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253D6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2C65FE5"/>
    <w:rsid w:val="7B3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1"/>
    <w:qFormat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link w:val="4"/>
    <w:uiPriority w:val="0"/>
    <w:rPr>
      <w:sz w:val="28"/>
    </w:rPr>
  </w:style>
  <w:style w:type="character" w:customStyle="1" w:styleId="12">
    <w:name w:val="Заголовок 1 Знак"/>
    <w:basedOn w:val="6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64D5D-BF1F-4767-BEDA-8BBD54EE7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140</Words>
  <Characters>803</Characters>
  <Lines>6</Lines>
  <Paragraphs>1</Paragraphs>
  <TotalTime>25</TotalTime>
  <ScaleCrop>false</ScaleCrop>
  <LinksUpToDate>false</LinksUpToDate>
  <CharactersWithSpaces>942</CharactersWithSpaces>
  <Application>WPS Office_10.2.0.7644_F1E327BC-269C-435d-A152-05C5408002CA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2018-07-02T09:30:00Z</dcterms:created>
  <dc:creator>*</dc:creator>
  <cp:lastModifiedBy>Stash</cp:lastModifiedBy>
  <cp:lastPrinted>2018-07-02T09:25:00Z</cp:lastPrinted>
  <dcterms:modified xsi:type="dcterms:W3CDTF">2019-04-15T07:08:41Z</dcterms:modified>
  <dc:title>Администрация муниципального образования «Город Майкоп»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1049-10.2.0.7644</vt:lpwstr>
  </property>
</Properties>
</file>